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A8" w:rsidRDefault="008C16A8" w:rsidP="008C16A8">
      <w:pPr>
        <w:spacing w:after="150" w:line="240" w:lineRule="auto"/>
        <w:rPr>
          <w:rFonts w:ascii="Times New Roman" w:hAnsi="Times New Roman" w:cs="Times New Roman"/>
          <w:sz w:val="28"/>
          <w:szCs w:val="28"/>
        </w:rPr>
      </w:pPr>
      <w:r>
        <w:rPr>
          <w:rFonts w:ascii="Times New Roman" w:hAnsi="Times New Roman" w:cs="Times New Roman"/>
          <w:sz w:val="28"/>
          <w:szCs w:val="28"/>
        </w:rPr>
        <w:t>BIBLIOGRAFIE/TEMATICA</w:t>
      </w:r>
    </w:p>
    <w:p w:rsidR="008D149C" w:rsidRDefault="001266C7" w:rsidP="008C16A8">
      <w:pPr>
        <w:spacing w:after="150" w:line="240" w:lineRule="auto"/>
        <w:rPr>
          <w:rFonts w:ascii="Times New Roman" w:hAnsi="Times New Roman" w:cs="Times New Roman"/>
          <w:sz w:val="28"/>
          <w:szCs w:val="28"/>
        </w:rPr>
      </w:pPr>
      <w:r>
        <w:rPr>
          <w:rFonts w:ascii="Times New Roman" w:hAnsi="Times New Roman" w:cs="Times New Roman"/>
          <w:b/>
          <w:i/>
          <w:sz w:val="28"/>
          <w:szCs w:val="28"/>
        </w:rPr>
        <w:t xml:space="preserve">SECRETAR COMUNA GHERGHESTI </w:t>
      </w:r>
    </w:p>
    <w:tbl>
      <w:tblPr>
        <w:tblW w:w="9390" w:type="dxa"/>
        <w:tblInd w:w="93" w:type="dxa"/>
        <w:tblLook w:val="04A0" w:firstRow="1" w:lastRow="0" w:firstColumn="1" w:lastColumn="0" w:noHBand="0" w:noVBand="1"/>
      </w:tblPr>
      <w:tblGrid>
        <w:gridCol w:w="3130"/>
        <w:gridCol w:w="3130"/>
        <w:gridCol w:w="3130"/>
      </w:tblGrid>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1. Constituţia României, republicată</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cu tematica Titlul I – Principii generale, Titlul II – Drepturile, libertăţile şi îndatoririle fundamentale din Constituţia României, republicată</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2. Ordonanţa Guvernului nr. 137/2000 privind prevenirea şi sancţionarea tuturor formelor de discriminare, republicată,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roofErr w:type="gramStart"/>
            <w:r w:rsidRPr="007C2168">
              <w:rPr>
                <w:rFonts w:ascii="Calibri" w:eastAsia="Times New Roman" w:hAnsi="Calibri" w:cs="Calibri"/>
                <w:color w:val="000000"/>
              </w:rPr>
              <w:t>cu</w:t>
            </w:r>
            <w:proofErr w:type="gramEnd"/>
            <w:r w:rsidRPr="007C2168">
              <w:rPr>
                <w:rFonts w:ascii="Calibri" w:eastAsia="Times New Roman" w:hAnsi="Calibri" w:cs="Calibri"/>
                <w:color w:val="000000"/>
              </w:rPr>
              <w:t xml:space="preserve"> tematica Enumerarea şi cunoaşterea drepturilor aferent principiului egalităţii între cetăţeni, al excluderii privilegiilor şi discriminării, conform O G nr. 137/2000 privind prevenirea şi sancţionarea tuturor formelor de discriminare, republicată,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3. Legea nr. 202/2002 privind egalitatea de şanse şi de tratament între femei şi bărbaţi, republicată,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cu tematica Dispoziţii generale, egalitatea de şanse şi de tratament între femei şi bărbaţi în domeniul muncii, în ceea ce priveşte accesul la educaţie, la sănătate, la cultură şi la informare şi participarea la luarea deciziei, soluţionarea sesizărilor şi reclamaţiilor privind discriminarea bazată pe criteriul de sex, reglementate de Legea nr. 202/2002, republicată,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4. Titlul I şi II ale părţii a VI-a din Ordonanţa de urgenţă a Guvernului nr. 57/2019, cu modificările şi completările ulterioare - Completări: Titlul III al Părţii I - Principii generale aplicabile administraţiei publice din Ordonanţa de urgenţă a Guvernului nr. 57/2019,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roofErr w:type="gramStart"/>
            <w:r w:rsidRPr="007C2168">
              <w:rPr>
                <w:rFonts w:ascii="Calibri" w:eastAsia="Times New Roman" w:hAnsi="Calibri" w:cs="Calibri"/>
                <w:color w:val="000000"/>
              </w:rPr>
              <w:t>cu</w:t>
            </w:r>
            <w:proofErr w:type="gramEnd"/>
            <w:r w:rsidRPr="007C2168">
              <w:rPr>
                <w:rFonts w:ascii="Calibri" w:eastAsia="Times New Roman" w:hAnsi="Calibri" w:cs="Calibri"/>
                <w:color w:val="000000"/>
              </w:rPr>
              <w:t xml:space="preserve"> tematica Titlul III al Părţii I - Principii generale aplicabile administraţiei publice, Titlul I – dispoziţii generale şi Titlul II – Statutul funcţionarilor publici al părţii a VI-a din Ordonanţa de urgenţă nr. 57/2019, privind Codul administrativ,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5. 5. Legea nr.153/2017 privind salarizarea personalulu</w:t>
            </w:r>
            <w:r>
              <w:rPr>
                <w:rFonts w:ascii="Calibri" w:eastAsia="Times New Roman" w:hAnsi="Calibri" w:cs="Calibri"/>
                <w:color w:val="000000"/>
              </w:rPr>
              <w:t xml:space="preserve"> </w:t>
            </w:r>
            <w:r w:rsidRPr="007C2168">
              <w:rPr>
                <w:rFonts w:ascii="Calibri" w:eastAsia="Times New Roman" w:hAnsi="Calibri" w:cs="Calibri"/>
                <w:color w:val="000000"/>
              </w:rPr>
              <w:t>i plătit din fonduri publice,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cu tematica Capitolul I, Capitolul II şi Capitolul III, Anexa 8 - FAMILIA OCUPAŢIONALĂ DE FUNCŢII BUGETARE „ADMINISTRAŢIE“ din Legea nr.153/2017 privind salarizarea personalului plătit din fonduri publice,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6. 6. Legea nr.273/2006 privind finanţele publice locale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cu tematica Capitolul I - Dispoziţii generale, Caputolul II - Principii, reguli şi responsabilităţi, Capitolul III - Procesul bugetar şi Capitolul VIII - Sancţiuni din Legea nr.273/2006 privind finanţele publice locale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7. 7. Legea nr.82/1991 a contabilităţii, republicată,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cu tematica Legea nr.82/1991 a contabilităţii, republicată, cu modificările şi completările ulterioare - în totalitate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8. 8. Ordonanţa de Urgenţă a Guvernului nr. 158/2005 privind concediile şi indemnizaţiile de asigurări sociale de sănătate,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roofErr w:type="gramStart"/>
            <w:r w:rsidRPr="007C2168">
              <w:rPr>
                <w:rFonts w:ascii="Calibri" w:eastAsia="Times New Roman" w:hAnsi="Calibri" w:cs="Calibri"/>
                <w:color w:val="000000"/>
              </w:rPr>
              <w:t>cu</w:t>
            </w:r>
            <w:proofErr w:type="gramEnd"/>
            <w:r w:rsidRPr="007C2168">
              <w:rPr>
                <w:rFonts w:ascii="Calibri" w:eastAsia="Times New Roman" w:hAnsi="Calibri" w:cs="Calibri"/>
                <w:color w:val="000000"/>
              </w:rPr>
              <w:t xml:space="preserve"> tematica Ordonanţa de Urgenţă a Guvernului nr. 158/2005 privind concediile şi indemnizaţiile de </w:t>
            </w:r>
            <w:r w:rsidRPr="007C2168">
              <w:rPr>
                <w:rFonts w:ascii="Calibri" w:eastAsia="Times New Roman" w:hAnsi="Calibri" w:cs="Calibri"/>
                <w:color w:val="000000"/>
              </w:rPr>
              <w:lastRenderedPageBreak/>
              <w:t>asigurări sociale de sănătate, cu modificările şi completările ulterioare - în totalitate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9. 9. Legea nr.52/2003 privind transparenţa decizională în administraţia publică, cu modificările şi completările ulterioare</w:t>
            </w:r>
          </w:p>
        </w:tc>
      </w:tr>
      <w:tr w:rsidR="007C2168" w:rsidRPr="007C2168" w:rsidTr="007C2168">
        <w:trPr>
          <w:trHeight w:val="300"/>
        </w:trPr>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p>
        </w:tc>
      </w:tr>
      <w:tr w:rsidR="007C2168" w:rsidRPr="007C2168" w:rsidTr="007C2168">
        <w:trPr>
          <w:trHeight w:val="300"/>
        </w:trPr>
        <w:tc>
          <w:tcPr>
            <w:tcW w:w="9390" w:type="dxa"/>
            <w:gridSpan w:val="3"/>
            <w:tcBorders>
              <w:top w:val="nil"/>
              <w:left w:val="nil"/>
              <w:bottom w:val="nil"/>
              <w:right w:val="nil"/>
            </w:tcBorders>
            <w:shd w:val="clear" w:color="auto" w:fill="auto"/>
            <w:noWrap/>
            <w:vAlign w:val="bottom"/>
            <w:hideMark/>
          </w:tcPr>
          <w:p w:rsidR="007C2168" w:rsidRPr="007C2168" w:rsidRDefault="007C2168" w:rsidP="007C2168">
            <w:pPr>
              <w:spacing w:after="0" w:line="240" w:lineRule="auto"/>
              <w:rPr>
                <w:rFonts w:ascii="Calibri" w:eastAsia="Times New Roman" w:hAnsi="Calibri" w:cs="Calibri"/>
                <w:color w:val="000000"/>
              </w:rPr>
            </w:pPr>
            <w:r w:rsidRPr="007C2168">
              <w:rPr>
                <w:rFonts w:ascii="Calibri" w:eastAsia="Times New Roman" w:hAnsi="Calibri" w:cs="Calibri"/>
                <w:color w:val="000000"/>
              </w:rPr>
              <w:t>cu tematica Legea nr.52/2003 privind transparenţa decizională în administraţia publică, cu modificările şi completările ulterioare - în totalitate</w:t>
            </w:r>
          </w:p>
        </w:tc>
      </w:tr>
    </w:tbl>
    <w:p w:rsidR="003D3425" w:rsidRPr="008D149C" w:rsidRDefault="003D3425" w:rsidP="008C16A8">
      <w:pPr>
        <w:spacing w:after="150" w:line="240" w:lineRule="auto"/>
        <w:rPr>
          <w:rFonts w:ascii="Times New Roman" w:hAnsi="Times New Roman" w:cs="Times New Roman"/>
          <w:sz w:val="28"/>
          <w:szCs w:val="28"/>
        </w:rPr>
      </w:pPr>
    </w:p>
    <w:p w:rsidR="007128BD" w:rsidRDefault="007128BD" w:rsidP="007128BD">
      <w:pPr>
        <w:pStyle w:val="NoSpacing"/>
        <w:jc w:val="both"/>
        <w:rPr>
          <w:rFonts w:cstheme="minorHAnsi"/>
        </w:rPr>
      </w:pPr>
    </w:p>
    <w:p w:rsidR="007128BD" w:rsidRDefault="007128BD" w:rsidP="007128BD">
      <w:pPr>
        <w:pStyle w:val="NoSpacing"/>
        <w:jc w:val="both"/>
        <w:rPr>
          <w:rFonts w:cstheme="minorHAnsi"/>
        </w:rPr>
      </w:pPr>
    </w:p>
    <w:p w:rsidR="007128BD" w:rsidRDefault="007128BD" w:rsidP="007128BD">
      <w:pPr>
        <w:pStyle w:val="NoSpacing"/>
        <w:jc w:val="both"/>
        <w:rPr>
          <w:rFonts w:cstheme="minorHAnsi"/>
        </w:rPr>
      </w:pPr>
    </w:p>
    <w:p w:rsidR="00074D95" w:rsidRPr="00074D95" w:rsidRDefault="00074D95" w:rsidP="00074D95">
      <w:pPr>
        <w:shd w:val="clear" w:color="auto" w:fill="FFFFFF"/>
        <w:spacing w:after="0" w:line="240" w:lineRule="auto"/>
        <w:rPr>
          <w:rFonts w:ascii="Times New Roman" w:eastAsia="Times New Roman" w:hAnsi="Times New Roman" w:cs="Times New Roman"/>
          <w:color w:val="333333"/>
          <w:sz w:val="24"/>
          <w:szCs w:val="24"/>
        </w:rPr>
      </w:pPr>
      <w:r w:rsidRPr="00074D95">
        <w:rPr>
          <w:rFonts w:ascii="Times New Roman" w:eastAsia="Times New Roman" w:hAnsi="Times New Roman" w:cs="Times New Roman"/>
          <w:b/>
          <w:bCs/>
          <w:color w:val="333333"/>
          <w:sz w:val="24"/>
          <w:szCs w:val="24"/>
          <w:u w:val="single"/>
        </w:rPr>
        <w:t>ATRIBUȚIILE POSTULUI</w:t>
      </w:r>
      <w:r w:rsidRPr="00074D95">
        <w:rPr>
          <w:rFonts w:ascii="Times New Roman" w:eastAsia="Times New Roman" w:hAnsi="Times New Roman" w:cs="Times New Roman"/>
          <w:color w:val="333333"/>
          <w:sz w:val="24"/>
          <w:szCs w:val="24"/>
        </w:rPr>
        <w:t>:</w:t>
      </w:r>
    </w:p>
    <w:p w:rsidR="00074D95" w:rsidRPr="00074D95" w:rsidRDefault="00074D95" w:rsidP="00074D95">
      <w:pPr>
        <w:shd w:val="clear" w:color="auto" w:fill="FFFFFF"/>
        <w:spacing w:after="0" w:line="240" w:lineRule="auto"/>
        <w:rPr>
          <w:rFonts w:ascii="Times New Roman" w:eastAsia="Times New Roman" w:hAnsi="Times New Roman" w:cs="Times New Roman"/>
          <w:color w:val="333333"/>
          <w:sz w:val="24"/>
          <w:szCs w:val="24"/>
        </w:rPr>
      </w:pPr>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Art.1.</w:t>
      </w:r>
      <w:r w:rsidRPr="00074D95">
        <w:rPr>
          <w:rFonts w:ascii="Times New Roman" w:eastAsia="Times New Roman" w:hAnsi="Times New Roman" w:cs="Times New Roman"/>
          <w:color w:val="333333"/>
          <w:sz w:val="24"/>
          <w:szCs w:val="24"/>
        </w:rPr>
        <w:t> Avizează proiectele de hotarâri si contrasemneaza pentru legalitate dispozitiile primarului, hotărârile consiliului local</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Art.2.</w:t>
      </w:r>
      <w:r w:rsidRPr="00074D95">
        <w:rPr>
          <w:rFonts w:ascii="Times New Roman" w:eastAsia="Times New Roman" w:hAnsi="Times New Roman" w:cs="Times New Roman"/>
          <w:color w:val="333333"/>
          <w:sz w:val="24"/>
          <w:szCs w:val="24"/>
        </w:rPr>
        <w:t> Participă la sedintele consiliului local</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Art.3.</w:t>
      </w:r>
      <w:r w:rsidRPr="00074D95">
        <w:rPr>
          <w:rFonts w:ascii="Times New Roman" w:eastAsia="Times New Roman" w:hAnsi="Times New Roman" w:cs="Times New Roman"/>
          <w:color w:val="333333"/>
          <w:sz w:val="24"/>
          <w:szCs w:val="24"/>
        </w:rPr>
        <w:t> Asigura gestionarea procedurilor administrative privind relatia dintre consiliul local si primar, precum si între acestia si prefect</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Art.4.</w:t>
      </w:r>
      <w:r w:rsidRPr="00074D95">
        <w:rPr>
          <w:rFonts w:ascii="Times New Roman" w:eastAsia="Times New Roman" w:hAnsi="Times New Roman" w:cs="Times New Roman"/>
          <w:color w:val="333333"/>
          <w:sz w:val="24"/>
          <w:szCs w:val="24"/>
        </w:rPr>
        <w:t> Coordonează organizarea arhivei si evidenta statistică a hotarârilor consiliului local si a dispozitiilor primarului</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Art.5.</w:t>
      </w:r>
      <w:r w:rsidRPr="00074D95">
        <w:rPr>
          <w:rFonts w:ascii="Times New Roman" w:eastAsia="Times New Roman" w:hAnsi="Times New Roman" w:cs="Times New Roman"/>
          <w:color w:val="333333"/>
          <w:sz w:val="24"/>
          <w:szCs w:val="24"/>
        </w:rPr>
        <w:t> Asigură transparența și comunicarea către autoritatile, institutiile publice si persoanele interesate a actelor prevazute la art.1</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Art.6.</w:t>
      </w:r>
      <w:r w:rsidRPr="00074D95">
        <w:rPr>
          <w:rFonts w:ascii="Times New Roman" w:eastAsia="Times New Roman" w:hAnsi="Times New Roman" w:cs="Times New Roman"/>
          <w:color w:val="333333"/>
          <w:sz w:val="24"/>
          <w:szCs w:val="24"/>
        </w:rPr>
        <w:t> Asigură procedurile de convocare a consiliului local si efectuarea lucrărilor de secretariat, comunicarea ordinii de zi, întocmirea procesului- verbal al sedintelor consiliului local si redactarea hotarârilor consiliului local</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Art.7.</w:t>
      </w:r>
      <w:r w:rsidRPr="00074D95">
        <w:rPr>
          <w:rFonts w:ascii="Times New Roman" w:eastAsia="Times New Roman" w:hAnsi="Times New Roman" w:cs="Times New Roman"/>
          <w:color w:val="333333"/>
          <w:sz w:val="24"/>
          <w:szCs w:val="24"/>
        </w:rPr>
        <w:t> Asigură pregătirea lucrărilor supuse dezbaterii consiliului local și comisiilor de specialitate ale acestuia</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Art.8.</w:t>
      </w:r>
      <w:r w:rsidRPr="00074D95">
        <w:rPr>
          <w:rFonts w:ascii="Times New Roman" w:eastAsia="Times New Roman" w:hAnsi="Times New Roman" w:cs="Times New Roman"/>
          <w:color w:val="333333"/>
          <w:sz w:val="24"/>
          <w:szCs w:val="24"/>
        </w:rPr>
        <w:t> Poate propune primarului înscrierea unor probleme în proiectul ordinii de zi a sedintelor ordinare ale consiliului local</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Art.9.</w:t>
      </w:r>
      <w:r w:rsidRPr="00074D95">
        <w:rPr>
          <w:rFonts w:ascii="Times New Roman" w:eastAsia="Times New Roman" w:hAnsi="Times New Roman" w:cs="Times New Roman"/>
          <w:color w:val="333333"/>
          <w:sz w:val="24"/>
          <w:szCs w:val="24"/>
        </w:rPr>
        <w:t> Efectuează apelul nominal și ține evidența participării la ședintele consiliului local a consilierilor locali</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Art.10.</w:t>
      </w:r>
      <w:r w:rsidRPr="00074D95">
        <w:rPr>
          <w:rFonts w:ascii="Times New Roman" w:eastAsia="Times New Roman" w:hAnsi="Times New Roman" w:cs="Times New Roman"/>
          <w:color w:val="333333"/>
          <w:sz w:val="24"/>
          <w:szCs w:val="24"/>
        </w:rPr>
        <w:t> Numară voturile si consemnează rezultatul votării, pe care îl prezintă presedintelui de sedinta, sau, dupa caz, înlocuitorului de drept al acestuia</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Art.11.</w:t>
      </w:r>
      <w:r w:rsidRPr="00074D95">
        <w:rPr>
          <w:rFonts w:ascii="Times New Roman" w:eastAsia="Times New Roman" w:hAnsi="Times New Roman" w:cs="Times New Roman"/>
          <w:color w:val="333333"/>
          <w:sz w:val="24"/>
          <w:szCs w:val="24"/>
        </w:rPr>
        <w:t> Informează presedintele de sedinta, înlocuitorul de drept al acestuia, cu privire la cvorumul si la majoritatea necesare pentru adoptarea fiecarei hotarâri a consiliului local</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Art.12.</w:t>
      </w:r>
      <w:r w:rsidRPr="00074D95">
        <w:rPr>
          <w:rFonts w:ascii="Times New Roman" w:eastAsia="Times New Roman" w:hAnsi="Times New Roman" w:cs="Times New Roman"/>
          <w:color w:val="333333"/>
          <w:sz w:val="24"/>
          <w:szCs w:val="24"/>
        </w:rPr>
        <w:t> Asigură întocmirea dosarelor de sedinta, legarea, numerotarea paginilor, semnarea si stampilarea acestora</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Art.13.</w:t>
      </w:r>
      <w:r w:rsidRPr="00074D95">
        <w:rPr>
          <w:rFonts w:ascii="Times New Roman" w:eastAsia="Times New Roman" w:hAnsi="Times New Roman" w:cs="Times New Roman"/>
          <w:color w:val="333333"/>
          <w:sz w:val="24"/>
          <w:szCs w:val="24"/>
        </w:rPr>
        <w:t> Urmărește ca la deliberarea și adoptarea unor hotarâri ale consiliului local, să nu ia parte consilierii locali care nu se încadrează în prevederile legale, informează președintele de sedință, sau, dupa caz, înlocuitorul de drept al acestuia cu privire la asemenea situații și face cunoscute sancțiunile prevazute de lege în asemenea cazuri;</w:t>
      </w:r>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Art.14.</w:t>
      </w:r>
      <w:r w:rsidRPr="00074D95">
        <w:rPr>
          <w:rFonts w:ascii="Times New Roman" w:eastAsia="Times New Roman" w:hAnsi="Times New Roman" w:cs="Times New Roman"/>
          <w:color w:val="333333"/>
          <w:sz w:val="24"/>
          <w:szCs w:val="24"/>
        </w:rPr>
        <w:t> Certifică conformitatea copiei cu actele originale din arhiva unitatii/subdiviziunii administrativ-teritoriale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Art.15.</w:t>
      </w:r>
      <w:r w:rsidRPr="00074D95">
        <w:rPr>
          <w:rFonts w:ascii="Times New Roman" w:eastAsia="Times New Roman" w:hAnsi="Times New Roman" w:cs="Times New Roman"/>
          <w:color w:val="333333"/>
          <w:sz w:val="24"/>
          <w:szCs w:val="24"/>
        </w:rPr>
        <w:t> </w:t>
      </w:r>
      <w:proofErr w:type="gramStart"/>
      <w:r w:rsidRPr="00074D95">
        <w:rPr>
          <w:rFonts w:ascii="Times New Roman" w:eastAsia="Times New Roman" w:hAnsi="Times New Roman" w:cs="Times New Roman"/>
          <w:color w:val="333333"/>
          <w:sz w:val="24"/>
          <w:szCs w:val="24"/>
        </w:rPr>
        <w:t>Asigură transparenta si comunicarea către autoritatile, institutiile publice si persoanele interesate, in conditiile Legii nr.</w:t>
      </w:r>
      <w:proofErr w:type="gramEnd"/>
      <w:r w:rsidRPr="00074D95">
        <w:rPr>
          <w:rFonts w:ascii="Times New Roman" w:eastAsia="Times New Roman" w:hAnsi="Times New Roman" w:cs="Times New Roman"/>
          <w:color w:val="333333"/>
          <w:sz w:val="24"/>
          <w:szCs w:val="24"/>
        </w:rPr>
        <w:t xml:space="preserve"> 544/2001 privind liberul acces la informatiile de interes public</w:t>
      </w:r>
      <w:proofErr w:type="gramStart"/>
      <w:r w:rsidRPr="00074D95">
        <w:rPr>
          <w:rFonts w:ascii="Times New Roman" w:eastAsia="Times New Roman" w:hAnsi="Times New Roman" w:cs="Times New Roman"/>
          <w:color w:val="333333"/>
          <w:sz w:val="24"/>
          <w:szCs w:val="24"/>
        </w:rPr>
        <w:t>,cu</w:t>
      </w:r>
      <w:proofErr w:type="gramEnd"/>
      <w:r w:rsidRPr="00074D95">
        <w:rPr>
          <w:rFonts w:ascii="Times New Roman" w:eastAsia="Times New Roman" w:hAnsi="Times New Roman" w:cs="Times New Roman"/>
          <w:color w:val="333333"/>
          <w:sz w:val="24"/>
          <w:szCs w:val="24"/>
        </w:rPr>
        <w:t xml:space="preserve"> modificarile si completarile ulterioare;</w:t>
      </w:r>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Art.16.</w:t>
      </w:r>
      <w:r w:rsidRPr="00074D95">
        <w:rPr>
          <w:rFonts w:ascii="Times New Roman" w:eastAsia="Times New Roman" w:hAnsi="Times New Roman" w:cs="Times New Roman"/>
          <w:color w:val="333333"/>
          <w:sz w:val="24"/>
          <w:szCs w:val="24"/>
        </w:rPr>
        <w:t> Eliberează extrase sau copii de pe orice act din arhiva consiliului local, în afara celor cu caracter secret, stabilit potrivit legii; elibereaza copii sau extrase de pe actele de stare civila pe care le înregistrează şi le cerifică prin semnatură ca fiind conforme cu originalul;</w:t>
      </w:r>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Art.17.</w:t>
      </w:r>
      <w:r w:rsidRPr="00074D95">
        <w:rPr>
          <w:rFonts w:ascii="Times New Roman" w:eastAsia="Times New Roman" w:hAnsi="Times New Roman" w:cs="Times New Roman"/>
          <w:color w:val="333333"/>
          <w:sz w:val="24"/>
          <w:szCs w:val="24"/>
        </w:rPr>
        <w:t> Legalizează semnături de pe înscrisurile prezentate de părţi şi confirmă autenticitatea copiilor cu actele originale, în condiţiile legii</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Art.18.</w:t>
      </w:r>
      <w:r w:rsidRPr="00074D95">
        <w:rPr>
          <w:rFonts w:ascii="Times New Roman" w:eastAsia="Times New Roman" w:hAnsi="Times New Roman" w:cs="Times New Roman"/>
          <w:color w:val="333333"/>
          <w:sz w:val="24"/>
          <w:szCs w:val="24"/>
        </w:rPr>
        <w:t> Coordonează compartimentele şi activităţile cu caracter juridic, de stare civilă, autoritate tutelară şi asistenţă socială din cadrul aparatului propriu de specialitate al consiliului local</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lastRenderedPageBreak/>
        <w:t>Art.19.</w:t>
      </w:r>
      <w:r w:rsidRPr="00074D95">
        <w:rPr>
          <w:rFonts w:ascii="Times New Roman" w:eastAsia="Times New Roman" w:hAnsi="Times New Roman" w:cs="Times New Roman"/>
          <w:color w:val="333333"/>
          <w:sz w:val="24"/>
          <w:szCs w:val="24"/>
        </w:rPr>
        <w:t> Coordonează şi alte servicii ale aparatului propriu de specialitate, stabilite de primar</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Art.20.</w:t>
      </w:r>
      <w:r w:rsidRPr="00074D95">
        <w:rPr>
          <w:rFonts w:ascii="Times New Roman" w:eastAsia="Times New Roman" w:hAnsi="Times New Roman" w:cs="Times New Roman"/>
          <w:color w:val="333333"/>
          <w:sz w:val="24"/>
          <w:szCs w:val="24"/>
        </w:rPr>
        <w:t> Initiază si organizează acțiunile de cunoaștere a legilor și a celorlalte acte normative ale administratiei publice centrale sau locale de către toti angajatii Comunei Gherghesti</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Art.21.</w:t>
      </w:r>
      <w:r w:rsidRPr="00074D95">
        <w:rPr>
          <w:rFonts w:ascii="Times New Roman" w:eastAsia="Times New Roman" w:hAnsi="Times New Roman" w:cs="Times New Roman"/>
          <w:color w:val="333333"/>
          <w:sz w:val="24"/>
          <w:szCs w:val="24"/>
        </w:rPr>
        <w:t> Coordonează și aplică în părțile ce-l privesc, activitățile legate de aplicarea Legii nr.52/2003 privind transparența decizională în administrația publică</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Art.22.</w:t>
      </w:r>
      <w:r w:rsidRPr="00074D95">
        <w:rPr>
          <w:rFonts w:ascii="Times New Roman" w:eastAsia="Times New Roman" w:hAnsi="Times New Roman" w:cs="Times New Roman"/>
          <w:color w:val="333333"/>
          <w:sz w:val="24"/>
          <w:szCs w:val="24"/>
        </w:rPr>
        <w:t> Îndeplineste obligatiile ofiterului de stare civila, în baza dispozitiei primarului</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Art.23.</w:t>
      </w:r>
      <w:r w:rsidRPr="00074D95">
        <w:rPr>
          <w:rFonts w:ascii="Times New Roman" w:eastAsia="Times New Roman" w:hAnsi="Times New Roman" w:cs="Times New Roman"/>
          <w:color w:val="333333"/>
          <w:sz w:val="24"/>
          <w:szCs w:val="24"/>
        </w:rPr>
        <w:t> Întocmește acte de stare civilă, răspunde de integritatea registrelor , a certificatelor de stare civilă și a altor imprimate și materiale necesare activității de stare civilă și de păstrare a acestora în deplină siguranță;</w:t>
      </w:r>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Art.24.</w:t>
      </w:r>
      <w:r w:rsidRPr="00074D95">
        <w:rPr>
          <w:rFonts w:ascii="Times New Roman" w:eastAsia="Times New Roman" w:hAnsi="Times New Roman" w:cs="Times New Roman"/>
          <w:color w:val="333333"/>
          <w:sz w:val="24"/>
          <w:szCs w:val="24"/>
        </w:rPr>
        <w:t> Răspunde de arhiva de stare civila și asigura securitatea, conservarea si folosința legală a imprimatelor cu regim special și a celorlalte documente de stare civilă</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Art.25.</w:t>
      </w:r>
      <w:r w:rsidRPr="00074D95">
        <w:rPr>
          <w:rFonts w:ascii="Times New Roman" w:eastAsia="Times New Roman" w:hAnsi="Times New Roman" w:cs="Times New Roman"/>
          <w:color w:val="333333"/>
          <w:sz w:val="24"/>
          <w:szCs w:val="24"/>
        </w:rPr>
        <w:t> Întocmeste și trimite la cerere extrase pentru uzul autorităților publice, dupa actele de stare civilă</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Art.26.</w:t>
      </w:r>
      <w:r w:rsidRPr="00074D95">
        <w:rPr>
          <w:rFonts w:ascii="Times New Roman" w:eastAsia="Times New Roman" w:hAnsi="Times New Roman" w:cs="Times New Roman"/>
          <w:color w:val="333333"/>
          <w:sz w:val="24"/>
          <w:szCs w:val="24"/>
        </w:rPr>
        <w:t> Înaintează registrele de stare civila după completare, în termen de 30 zile (exemplarul II) la serviciul de resort al judetului</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Art.27.</w:t>
      </w:r>
      <w:r w:rsidRPr="00074D95">
        <w:rPr>
          <w:rFonts w:ascii="Times New Roman" w:eastAsia="Times New Roman" w:hAnsi="Times New Roman" w:cs="Times New Roman"/>
          <w:color w:val="333333"/>
          <w:sz w:val="24"/>
          <w:szCs w:val="24"/>
        </w:rPr>
        <w:t> Înaintează în termenele legale (sau stabilite) diverse statistici, livrete militare, adeverinte de recrutare buletinele de identitate ale celor decedati, la organele de specialitate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Art.28.</w:t>
      </w:r>
      <w:r w:rsidRPr="00074D95">
        <w:rPr>
          <w:rFonts w:ascii="Times New Roman" w:eastAsia="Times New Roman" w:hAnsi="Times New Roman" w:cs="Times New Roman"/>
          <w:color w:val="333333"/>
          <w:sz w:val="24"/>
          <w:szCs w:val="24"/>
        </w:rPr>
        <w:t> Ia măsuri de reconstituire a registrelor de stare civila pierdute ori distruse dupa exemplarele existente la organul judetean de specialitate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Art.29.</w:t>
      </w:r>
      <w:r w:rsidRPr="00074D95">
        <w:rPr>
          <w:rFonts w:ascii="Times New Roman" w:eastAsia="Times New Roman" w:hAnsi="Times New Roman" w:cs="Times New Roman"/>
          <w:color w:val="333333"/>
          <w:sz w:val="24"/>
          <w:szCs w:val="24"/>
        </w:rPr>
        <w:t> Oferă consultanță de specialitate și organizează în cele mai bune condiții oficierea căsătoriilor</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Art.30.</w:t>
      </w:r>
      <w:r w:rsidRPr="00074D95">
        <w:rPr>
          <w:rFonts w:ascii="Times New Roman" w:eastAsia="Times New Roman" w:hAnsi="Times New Roman" w:cs="Times New Roman"/>
          <w:color w:val="333333"/>
          <w:sz w:val="24"/>
          <w:szCs w:val="24"/>
        </w:rPr>
        <w:t> Constată și sancționează potrivit prevederilor legale, faptele ce constituie contravenții la regimul stării civile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Art.31.</w:t>
      </w:r>
      <w:r w:rsidRPr="00074D95">
        <w:rPr>
          <w:rFonts w:ascii="Times New Roman" w:eastAsia="Times New Roman" w:hAnsi="Times New Roman" w:cs="Times New Roman"/>
          <w:color w:val="333333"/>
          <w:sz w:val="24"/>
          <w:szCs w:val="24"/>
        </w:rPr>
        <w:t> Întocmește buletine statistice și situații cu privire la starea civilă și le transmite terților solicitanți în termenele legale prevazute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Art.32.</w:t>
      </w:r>
      <w:r w:rsidRPr="00074D95">
        <w:rPr>
          <w:rFonts w:ascii="Times New Roman" w:eastAsia="Times New Roman" w:hAnsi="Times New Roman" w:cs="Times New Roman"/>
          <w:color w:val="333333"/>
          <w:sz w:val="24"/>
          <w:szCs w:val="24"/>
        </w:rPr>
        <w:t> Completează și eliberează livretele de familie și operează în acestea mențiunile necesare a fi consemnate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Art.33.</w:t>
      </w:r>
      <w:r w:rsidRPr="00074D95">
        <w:rPr>
          <w:rFonts w:ascii="Times New Roman" w:eastAsia="Times New Roman" w:hAnsi="Times New Roman" w:cs="Times New Roman"/>
          <w:color w:val="333333"/>
          <w:sz w:val="24"/>
          <w:szCs w:val="24"/>
        </w:rPr>
        <w:t> Transcrie actele de nastere, casatorii și decese din străinatate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Art.34.</w:t>
      </w:r>
      <w:r w:rsidRPr="00074D95">
        <w:rPr>
          <w:rFonts w:ascii="Times New Roman" w:eastAsia="Times New Roman" w:hAnsi="Times New Roman" w:cs="Times New Roman"/>
          <w:color w:val="333333"/>
          <w:sz w:val="24"/>
          <w:szCs w:val="24"/>
        </w:rPr>
        <w:t> Întocmește actele de nastere ca urmare a adoptiilor cu efecte depline de comunicare a acestora la locul nasterii</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Art.35.</w:t>
      </w:r>
      <w:r w:rsidRPr="00074D95">
        <w:rPr>
          <w:rFonts w:ascii="Times New Roman" w:eastAsia="Times New Roman" w:hAnsi="Times New Roman" w:cs="Times New Roman"/>
          <w:color w:val="333333"/>
          <w:sz w:val="24"/>
          <w:szCs w:val="24"/>
        </w:rPr>
        <w:t> Efectuează inventarierea anuală în luna decembrie a documentelor de stare civilă și înaintează spre aprobare procesul verbal de inventariere, conducerii executive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Art.36.</w:t>
      </w:r>
      <w:r w:rsidRPr="00074D95">
        <w:rPr>
          <w:rFonts w:ascii="Times New Roman" w:eastAsia="Times New Roman" w:hAnsi="Times New Roman" w:cs="Times New Roman"/>
          <w:color w:val="333333"/>
          <w:sz w:val="24"/>
          <w:szCs w:val="24"/>
        </w:rPr>
        <w:t> Întocmește actele necesare schimbării de nume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Art.37.</w:t>
      </w:r>
      <w:r w:rsidRPr="00074D95">
        <w:rPr>
          <w:rFonts w:ascii="Times New Roman" w:eastAsia="Times New Roman" w:hAnsi="Times New Roman" w:cs="Times New Roman"/>
          <w:color w:val="333333"/>
          <w:sz w:val="24"/>
          <w:szCs w:val="24"/>
        </w:rPr>
        <w:t> Coordoneaza efectuarea anchetelor sociale de catre persoana specializata, angajata a Comunei si elaboreaza dispozitii de instituirea curatelei pe care o prezinta spre semnare conducerii executive a Comunei</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Art.38.</w:t>
      </w:r>
      <w:r w:rsidRPr="00074D95">
        <w:rPr>
          <w:rFonts w:ascii="Times New Roman" w:eastAsia="Times New Roman" w:hAnsi="Times New Roman" w:cs="Times New Roman"/>
          <w:color w:val="333333"/>
          <w:sz w:val="24"/>
          <w:szCs w:val="24"/>
        </w:rPr>
        <w:t> Urmăreşte rezolvarea corespondenţei în termenul legal</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Art.39.</w:t>
      </w:r>
      <w:r w:rsidRPr="00074D95">
        <w:rPr>
          <w:rFonts w:ascii="Times New Roman" w:eastAsia="Times New Roman" w:hAnsi="Times New Roman" w:cs="Times New Roman"/>
          <w:color w:val="333333"/>
          <w:sz w:val="24"/>
          <w:szCs w:val="24"/>
        </w:rPr>
        <w:t> Întretine lunar pagina de prezentare a institutiei pe internet prin postarea hotărârilor Consiliului Local si a altor actiuni pe care conducerea executivă a comunei le consideră necesare a fi aduse la cunoștinșa opiniei publice, colaborând cu firma care asigură întretinerea paginii de internet.</w:t>
      </w:r>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Art.40.</w:t>
      </w:r>
      <w:r w:rsidRPr="00074D95">
        <w:rPr>
          <w:rFonts w:ascii="Times New Roman" w:eastAsia="Times New Roman" w:hAnsi="Times New Roman" w:cs="Times New Roman"/>
          <w:color w:val="333333"/>
          <w:sz w:val="24"/>
          <w:szCs w:val="24"/>
        </w:rPr>
        <w:t> Sprijină conducerea executivă a Comunei în organizarea și desfășurarea alegerilor, a recesămintelor și altor actiuni sociale de impact local</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Art.41.</w:t>
      </w:r>
      <w:r w:rsidRPr="00074D95">
        <w:rPr>
          <w:rFonts w:ascii="Times New Roman" w:eastAsia="Times New Roman" w:hAnsi="Times New Roman" w:cs="Times New Roman"/>
          <w:color w:val="333333"/>
          <w:sz w:val="24"/>
          <w:szCs w:val="24"/>
        </w:rPr>
        <w:t> Coordonează și verifică modul de completare și tinere la zi a registrului agricol de către persoana desemnată cu această activitate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Art.42.</w:t>
      </w:r>
      <w:r w:rsidRPr="00074D95">
        <w:rPr>
          <w:rFonts w:ascii="Times New Roman" w:eastAsia="Times New Roman" w:hAnsi="Times New Roman" w:cs="Times New Roman"/>
          <w:color w:val="333333"/>
          <w:sz w:val="24"/>
          <w:szCs w:val="24"/>
        </w:rPr>
        <w:t> Întocmeşte lucrările privind deschiderea procedurii succesorale notariale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Art.43.</w:t>
      </w:r>
      <w:r w:rsidRPr="00074D95">
        <w:rPr>
          <w:rFonts w:ascii="Times New Roman" w:eastAsia="Times New Roman" w:hAnsi="Times New Roman" w:cs="Times New Roman"/>
          <w:color w:val="333333"/>
          <w:sz w:val="24"/>
          <w:szCs w:val="24"/>
        </w:rPr>
        <w:t> Îndeplineşte atribuţii în Comisia locală pentru stabilirea dreptului de proprietate privată asupra terenurilor a comunei Ardusat</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Art.44.</w:t>
      </w:r>
      <w:r w:rsidRPr="00074D95">
        <w:rPr>
          <w:rFonts w:ascii="Times New Roman" w:eastAsia="Times New Roman" w:hAnsi="Times New Roman" w:cs="Times New Roman"/>
          <w:color w:val="333333"/>
          <w:sz w:val="24"/>
          <w:szCs w:val="24"/>
        </w:rPr>
        <w:t> Răspunde de predarea la arhivă a tuturor documentelor gestionate sau întocmite conform procedurii de arhivare aprobate de conducerea executiva a Comunei</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Art.45.</w:t>
      </w:r>
      <w:r w:rsidRPr="00074D95">
        <w:rPr>
          <w:rFonts w:ascii="Times New Roman" w:eastAsia="Times New Roman" w:hAnsi="Times New Roman" w:cs="Times New Roman"/>
          <w:color w:val="333333"/>
          <w:sz w:val="24"/>
          <w:szCs w:val="24"/>
        </w:rPr>
        <w:t> Controlează activitatea de ordonare, inventariere si selectionare a arhivei institutiei si păstrarea acesteia de către persoana împuternicită cu gestiunea fondului arhivistic; Informează de urgență, in scris, conducerea executiva a Comunei în situația în care constată nerespectarea procedurilor de arhivare, păstrare și distrugere a documentelor de către angajații comunei;</w:t>
      </w:r>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lastRenderedPageBreak/>
        <w:t>Art.46.</w:t>
      </w:r>
      <w:r w:rsidRPr="00074D95">
        <w:rPr>
          <w:rFonts w:ascii="Times New Roman" w:eastAsia="Times New Roman" w:hAnsi="Times New Roman" w:cs="Times New Roman"/>
          <w:color w:val="333333"/>
          <w:sz w:val="24"/>
          <w:szCs w:val="24"/>
        </w:rPr>
        <w:t> Ține evidenta datelor privind personalul angajat, respectiv a programului REVISAL, a dosarelor personalului propriu si a contractelor de muncă,efectuează lucrările legate de angajarea,transferarea, pensionarea sau încetarea rapoartelor de muncă pentru persoanele angajate ale Primariei, respectând întru totul procedurile de angajare respectiv de încetare a raporturilor de muncă, aprobate de conducerea executivă a Comunei;</w:t>
      </w:r>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Art.47.</w:t>
      </w:r>
      <w:r w:rsidRPr="00074D95">
        <w:rPr>
          <w:rFonts w:ascii="Times New Roman" w:eastAsia="Times New Roman" w:hAnsi="Times New Roman" w:cs="Times New Roman"/>
          <w:color w:val="333333"/>
          <w:sz w:val="24"/>
          <w:szCs w:val="24"/>
        </w:rPr>
        <w:t> Verifică nivelul de salarizare și actualizarea acestuia de către compartimentul financiar-contabil, ori de câte ori se impune, prin reglementări legale</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Art.48.</w:t>
      </w:r>
      <w:r w:rsidRPr="00074D95">
        <w:rPr>
          <w:rFonts w:ascii="Times New Roman" w:eastAsia="Times New Roman" w:hAnsi="Times New Roman" w:cs="Times New Roman"/>
          <w:color w:val="333333"/>
          <w:sz w:val="24"/>
          <w:szCs w:val="24"/>
        </w:rPr>
        <w:t> Gestionează evidența performanțelor profesionale individuale în baza aprecierilor șefilor ierarhici, conform legislatiei în vigoare si coordonează activitatea prin care se promovează în functii, clase, grade sau trepte profesionale ale funcționarilor publici, cât si a personalului contractual, din cadrul aparatului de specialitate al primarului;</w:t>
      </w:r>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Art.49.</w:t>
      </w:r>
      <w:r w:rsidRPr="00074D95">
        <w:rPr>
          <w:rFonts w:ascii="Times New Roman" w:eastAsia="Times New Roman" w:hAnsi="Times New Roman" w:cs="Times New Roman"/>
          <w:color w:val="333333"/>
          <w:sz w:val="24"/>
          <w:szCs w:val="24"/>
        </w:rPr>
        <w:t> Urmareste întocmirea fișelor postului și a atributiilor de serviciu specifice locurilor de muncă din instituție, asigură actualizarea acestora ori de câte ori apar schimbări ale conținutului muncii acestora; efectuează cercetarea administrativă sau disciplinară în calitate de președinte a comisiei de cercetare, numită de Primarul Comunei prin dispozitie scrisă;</w:t>
      </w:r>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Art.50.</w:t>
      </w:r>
      <w:r w:rsidRPr="00074D95">
        <w:rPr>
          <w:rFonts w:ascii="Times New Roman" w:eastAsia="Times New Roman" w:hAnsi="Times New Roman" w:cs="Times New Roman"/>
          <w:color w:val="333333"/>
          <w:sz w:val="24"/>
          <w:szCs w:val="24"/>
        </w:rPr>
        <w:t> Întocmește și actualizează lunar dosarele profesionale pentru aparatul de specialitate al Comunei și ține legătura cu Agentia Nationala a Functionarilor Publici</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Art.51.</w:t>
      </w:r>
      <w:r w:rsidRPr="00074D95">
        <w:rPr>
          <w:rFonts w:ascii="Times New Roman" w:eastAsia="Times New Roman" w:hAnsi="Times New Roman" w:cs="Times New Roman"/>
          <w:color w:val="333333"/>
          <w:sz w:val="24"/>
          <w:szCs w:val="24"/>
        </w:rPr>
        <w:t> Urmărește modul de desfășurare a acțiunilor și sarcinilor ordonate de conducerea executivă a Comunei, prin dispozitii, estimează consecințele care decurg din neîndeplinirea acestor sarcini și atribuțiuni și informează de îndată conducerea executivă a comunei pentru a se putea lua din timp măsuri corective;</w:t>
      </w:r>
    </w:p>
    <w:p w:rsidR="00074D95" w:rsidRPr="00074D95" w:rsidRDefault="00074D95" w:rsidP="00074D95">
      <w:pPr>
        <w:shd w:val="clear" w:color="auto" w:fill="FFFFFF"/>
        <w:spacing w:after="0" w:line="240" w:lineRule="auto"/>
        <w:rPr>
          <w:rFonts w:ascii="Times New Roman" w:eastAsia="Times New Roman" w:hAnsi="Times New Roman" w:cs="Times New Roman"/>
          <w:color w:val="333333"/>
          <w:sz w:val="24"/>
          <w:szCs w:val="24"/>
        </w:rPr>
      </w:pPr>
      <w:r w:rsidRPr="00074D95">
        <w:rPr>
          <w:rFonts w:ascii="Times New Roman" w:eastAsia="Times New Roman" w:hAnsi="Times New Roman" w:cs="Times New Roman"/>
          <w:color w:val="333333"/>
          <w:sz w:val="24"/>
          <w:szCs w:val="24"/>
        </w:rPr>
        <w:t> </w:t>
      </w:r>
      <w:proofErr w:type="gramStart"/>
      <w:r w:rsidRPr="00074D95">
        <w:rPr>
          <w:rFonts w:ascii="Times New Roman" w:eastAsia="Times New Roman" w:hAnsi="Times New Roman" w:cs="Times New Roman"/>
          <w:b/>
          <w:bCs/>
          <w:color w:val="333333"/>
          <w:sz w:val="24"/>
          <w:szCs w:val="24"/>
        </w:rPr>
        <w:t>Art.52.</w:t>
      </w:r>
      <w:r w:rsidRPr="00074D95">
        <w:rPr>
          <w:rFonts w:ascii="Times New Roman" w:eastAsia="Times New Roman" w:hAnsi="Times New Roman" w:cs="Times New Roman"/>
          <w:color w:val="333333"/>
          <w:sz w:val="24"/>
          <w:szCs w:val="24"/>
        </w:rPr>
        <w:t> Întocmește și înaintează conducerii executive Planul de Audit intern și inspecții și participă la angajarea personalului sau a firmelor specializate în efectuarea auditului public intern.</w:t>
      </w:r>
      <w:proofErr w:type="gramEnd"/>
      <w:r w:rsidRPr="00074D95">
        <w:rPr>
          <w:rFonts w:ascii="Times New Roman" w:eastAsia="Times New Roman" w:hAnsi="Times New Roman" w:cs="Times New Roman"/>
          <w:color w:val="333333"/>
          <w:sz w:val="24"/>
          <w:szCs w:val="24"/>
        </w:rPr>
        <w:t xml:space="preserve"> Participă împreună cu personalul desemnat de conducerea executivă a Comunei la diverse inspecții și controale, pe tematici</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Art.53.</w:t>
      </w:r>
      <w:r w:rsidRPr="00074D95">
        <w:rPr>
          <w:rFonts w:ascii="Times New Roman" w:eastAsia="Times New Roman" w:hAnsi="Times New Roman" w:cs="Times New Roman"/>
          <w:color w:val="333333"/>
          <w:sz w:val="24"/>
          <w:szCs w:val="24"/>
        </w:rPr>
        <w:t> Îndeplinește funcția de inspector protectie civilă</w:t>
      </w:r>
      <w:proofErr w:type="gramStart"/>
      <w:r w:rsidRPr="00074D95">
        <w:rPr>
          <w:rFonts w:ascii="Times New Roman" w:eastAsia="Times New Roman" w:hAnsi="Times New Roman" w:cs="Times New Roman"/>
          <w:color w:val="333333"/>
          <w:sz w:val="24"/>
          <w:szCs w:val="24"/>
        </w:rPr>
        <w:t>;</w:t>
      </w:r>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Art.54.</w:t>
      </w:r>
      <w:r w:rsidRPr="00074D95">
        <w:rPr>
          <w:rFonts w:ascii="Times New Roman" w:eastAsia="Times New Roman" w:hAnsi="Times New Roman" w:cs="Times New Roman"/>
          <w:color w:val="333333"/>
          <w:sz w:val="24"/>
          <w:szCs w:val="24"/>
        </w:rPr>
        <w:t> Pe perioada concediilor substituie și este substituit de către persoanele nominalizate în dispoziția Primarului Comunei</w:t>
      </w:r>
      <w:proofErr w:type="gramStart"/>
      <w:r w:rsidRPr="00074D95">
        <w:rPr>
          <w:rFonts w:ascii="Times New Roman" w:eastAsia="Times New Roman" w:hAnsi="Times New Roman" w:cs="Times New Roman"/>
          <w:color w:val="333333"/>
          <w:sz w:val="24"/>
          <w:szCs w:val="24"/>
        </w:rPr>
        <w:t>;</w:t>
      </w:r>
      <w:bookmarkStart w:id="0" w:name="_GoBack"/>
      <w:bookmarkEnd w:id="0"/>
      <w:proofErr w:type="gramEnd"/>
      <w:r w:rsidRPr="00074D95">
        <w:rPr>
          <w:rFonts w:ascii="Times New Roman" w:eastAsia="Times New Roman" w:hAnsi="Times New Roman" w:cs="Times New Roman"/>
          <w:color w:val="333333"/>
          <w:sz w:val="24"/>
          <w:szCs w:val="24"/>
        </w:rPr>
        <w:br/>
      </w:r>
      <w:r w:rsidRPr="00074D95">
        <w:rPr>
          <w:rFonts w:ascii="Times New Roman" w:eastAsia="Times New Roman" w:hAnsi="Times New Roman" w:cs="Times New Roman"/>
          <w:b/>
          <w:bCs/>
          <w:color w:val="333333"/>
          <w:sz w:val="24"/>
          <w:szCs w:val="24"/>
        </w:rPr>
        <w:t>Art.55.</w:t>
      </w:r>
      <w:r w:rsidRPr="00074D95">
        <w:rPr>
          <w:rFonts w:ascii="Times New Roman" w:eastAsia="Times New Roman" w:hAnsi="Times New Roman" w:cs="Times New Roman"/>
          <w:color w:val="333333"/>
          <w:sz w:val="24"/>
          <w:szCs w:val="24"/>
        </w:rPr>
        <w:t> Îndeplineşte şi alte atribuţii prevăzute de lege sau încredinţate de către consiliul local sau de către primar;</w:t>
      </w:r>
    </w:p>
    <w:p w:rsidR="00074D95" w:rsidRPr="00074D95" w:rsidRDefault="00074D95" w:rsidP="00074D95">
      <w:pPr>
        <w:shd w:val="clear" w:color="auto" w:fill="FFFFFF"/>
        <w:spacing w:after="0" w:line="240" w:lineRule="auto"/>
        <w:rPr>
          <w:rFonts w:ascii="Times New Roman" w:eastAsia="Times New Roman" w:hAnsi="Times New Roman" w:cs="Times New Roman"/>
          <w:color w:val="333333"/>
          <w:sz w:val="24"/>
          <w:szCs w:val="24"/>
        </w:rPr>
      </w:pPr>
    </w:p>
    <w:p w:rsidR="00074D95" w:rsidRPr="00074D95" w:rsidRDefault="00074D95" w:rsidP="00074D95">
      <w:pPr>
        <w:shd w:val="clear" w:color="auto" w:fill="FFFFFF"/>
        <w:spacing w:after="0" w:line="240" w:lineRule="auto"/>
        <w:rPr>
          <w:rFonts w:ascii="Times New Roman" w:eastAsia="Times New Roman" w:hAnsi="Times New Roman" w:cs="Times New Roman"/>
          <w:color w:val="333333"/>
          <w:sz w:val="24"/>
          <w:szCs w:val="24"/>
        </w:rPr>
      </w:pPr>
    </w:p>
    <w:p w:rsidR="00074D95" w:rsidRPr="00074D95" w:rsidRDefault="00074D95" w:rsidP="00074D95">
      <w:pPr>
        <w:shd w:val="clear" w:color="auto" w:fill="FFFFFF"/>
        <w:spacing w:after="0" w:line="240" w:lineRule="auto"/>
        <w:jc w:val="center"/>
        <w:rPr>
          <w:rFonts w:ascii="Times New Roman" w:eastAsia="Times New Roman" w:hAnsi="Times New Roman" w:cs="Times New Roman"/>
          <w:color w:val="333333"/>
          <w:sz w:val="24"/>
          <w:szCs w:val="24"/>
        </w:rPr>
      </w:pPr>
      <w:r w:rsidRPr="00074D95">
        <w:rPr>
          <w:rFonts w:ascii="Times New Roman" w:eastAsia="Times New Roman" w:hAnsi="Times New Roman" w:cs="Times New Roman"/>
          <w:color w:val="333333"/>
          <w:sz w:val="24"/>
          <w:szCs w:val="24"/>
        </w:rPr>
        <w:t>Primar,</w:t>
      </w:r>
    </w:p>
    <w:p w:rsidR="00074D95" w:rsidRPr="00074D95" w:rsidRDefault="00074D95" w:rsidP="00074D95">
      <w:pPr>
        <w:shd w:val="clear" w:color="auto" w:fill="FFFFFF"/>
        <w:spacing w:after="0" w:line="240" w:lineRule="auto"/>
        <w:jc w:val="center"/>
        <w:rPr>
          <w:rFonts w:ascii="Times New Roman" w:eastAsia="Times New Roman" w:hAnsi="Times New Roman" w:cs="Times New Roman"/>
          <w:color w:val="333333"/>
          <w:sz w:val="24"/>
          <w:szCs w:val="24"/>
        </w:rPr>
      </w:pPr>
      <w:r w:rsidRPr="00074D95">
        <w:rPr>
          <w:rFonts w:ascii="Times New Roman" w:eastAsia="Times New Roman" w:hAnsi="Times New Roman" w:cs="Times New Roman"/>
          <w:color w:val="333333"/>
          <w:sz w:val="24"/>
          <w:szCs w:val="24"/>
        </w:rPr>
        <w:t>Ibanescu Nixon Neculai</w:t>
      </w:r>
    </w:p>
    <w:p w:rsidR="00074D95" w:rsidRPr="00074D95" w:rsidRDefault="00074D95" w:rsidP="00074D95">
      <w:pPr>
        <w:spacing w:after="150" w:line="240" w:lineRule="auto"/>
        <w:jc w:val="both"/>
        <w:rPr>
          <w:rFonts w:ascii="Times New Roman" w:eastAsia="Times New Roman" w:hAnsi="Times New Roman" w:cs="Times New Roman"/>
          <w:b/>
          <w:color w:val="000000"/>
          <w:sz w:val="24"/>
          <w:szCs w:val="24"/>
          <w:shd w:val="clear" w:color="auto" w:fill="FFFFFF"/>
          <w:lang w:val="ro-RO"/>
        </w:rPr>
      </w:pPr>
    </w:p>
    <w:p w:rsidR="00074D95" w:rsidRPr="00074D95" w:rsidRDefault="00074D95" w:rsidP="00074D95">
      <w:pPr>
        <w:pStyle w:val="NoSpacing"/>
        <w:rPr>
          <w:rFonts w:ascii="Times New Roman" w:hAnsi="Times New Roman" w:cs="Times New Roman"/>
          <w:sz w:val="24"/>
          <w:szCs w:val="24"/>
        </w:rPr>
      </w:pPr>
    </w:p>
    <w:p w:rsidR="00074D95" w:rsidRPr="00074D95" w:rsidRDefault="00074D95" w:rsidP="00074D95">
      <w:pPr>
        <w:spacing w:after="150" w:line="240" w:lineRule="auto"/>
        <w:jc w:val="both"/>
        <w:rPr>
          <w:rFonts w:ascii="Times New Roman" w:eastAsia="Times New Roman" w:hAnsi="Times New Roman" w:cs="Times New Roman"/>
          <w:b/>
          <w:i/>
          <w:color w:val="000000"/>
          <w:sz w:val="24"/>
          <w:szCs w:val="24"/>
          <w:shd w:val="clear" w:color="auto" w:fill="FFFFFF"/>
          <w:lang w:val="ro-RO"/>
        </w:rPr>
      </w:pPr>
    </w:p>
    <w:p w:rsidR="008E2265" w:rsidRPr="00074D95" w:rsidRDefault="008E2265" w:rsidP="00074D95">
      <w:pPr>
        <w:pStyle w:val="NoSpacing"/>
        <w:jc w:val="both"/>
        <w:rPr>
          <w:rFonts w:ascii="Times New Roman" w:eastAsia="Times New Roman" w:hAnsi="Times New Roman" w:cs="Times New Roman"/>
          <w:b/>
          <w:i/>
          <w:color w:val="000000"/>
          <w:sz w:val="24"/>
          <w:szCs w:val="24"/>
          <w:shd w:val="clear" w:color="auto" w:fill="FFFFFF"/>
        </w:rPr>
      </w:pPr>
    </w:p>
    <w:p w:rsidR="00074D95" w:rsidRPr="00074D95" w:rsidRDefault="00074D95">
      <w:pPr>
        <w:pStyle w:val="NoSpacing"/>
        <w:jc w:val="both"/>
        <w:rPr>
          <w:rFonts w:ascii="Times New Roman" w:eastAsia="Times New Roman" w:hAnsi="Times New Roman" w:cs="Times New Roman"/>
          <w:b/>
          <w:i/>
          <w:color w:val="000000"/>
          <w:sz w:val="24"/>
          <w:szCs w:val="24"/>
          <w:shd w:val="clear" w:color="auto" w:fill="FFFFFF"/>
        </w:rPr>
      </w:pPr>
    </w:p>
    <w:sectPr w:rsidR="00074D95" w:rsidRPr="00074D95" w:rsidSect="008E2265">
      <w:pgSz w:w="12240" w:h="15840"/>
      <w:pgMar w:top="851"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B1E41"/>
    <w:multiLevelType w:val="hybridMultilevel"/>
    <w:tmpl w:val="AFE8DB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2"/>
  </w:compat>
  <w:rsids>
    <w:rsidRoot w:val="008C16A8"/>
    <w:rsid w:val="00074D95"/>
    <w:rsid w:val="001266C7"/>
    <w:rsid w:val="00282BB1"/>
    <w:rsid w:val="00285A2D"/>
    <w:rsid w:val="003D3425"/>
    <w:rsid w:val="00495D2F"/>
    <w:rsid w:val="004F4506"/>
    <w:rsid w:val="005B19DC"/>
    <w:rsid w:val="005B7B23"/>
    <w:rsid w:val="005F26E0"/>
    <w:rsid w:val="0065454F"/>
    <w:rsid w:val="006C0D95"/>
    <w:rsid w:val="007128BD"/>
    <w:rsid w:val="00767068"/>
    <w:rsid w:val="007843CD"/>
    <w:rsid w:val="007C2168"/>
    <w:rsid w:val="008A0F4B"/>
    <w:rsid w:val="008C16A8"/>
    <w:rsid w:val="008D149C"/>
    <w:rsid w:val="008E2265"/>
    <w:rsid w:val="00912427"/>
    <w:rsid w:val="0093329E"/>
    <w:rsid w:val="00BB2647"/>
    <w:rsid w:val="00FF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28BD"/>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72779">
      <w:bodyDiv w:val="1"/>
      <w:marLeft w:val="0"/>
      <w:marRight w:val="0"/>
      <w:marTop w:val="0"/>
      <w:marBottom w:val="0"/>
      <w:divBdr>
        <w:top w:val="none" w:sz="0" w:space="0" w:color="auto"/>
        <w:left w:val="none" w:sz="0" w:space="0" w:color="auto"/>
        <w:bottom w:val="none" w:sz="0" w:space="0" w:color="auto"/>
        <w:right w:val="none" w:sz="0" w:space="0" w:color="auto"/>
      </w:divBdr>
    </w:div>
    <w:div w:id="13092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WinX</cp:lastModifiedBy>
  <cp:revision>9</cp:revision>
  <cp:lastPrinted>2022-04-13T09:22:00Z</cp:lastPrinted>
  <dcterms:created xsi:type="dcterms:W3CDTF">2023-03-15T08:51:00Z</dcterms:created>
  <dcterms:modified xsi:type="dcterms:W3CDTF">2023-05-09T16:12:00Z</dcterms:modified>
</cp:coreProperties>
</file>