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525" w:rsidRDefault="00A40525" w:rsidP="00A40525">
      <w:pPr>
        <w:pStyle w:val="NoSpacing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BIBLIOGRAFIE/TEMATICA</w:t>
      </w:r>
    </w:p>
    <w:p w:rsidR="00A40525" w:rsidRPr="00846416" w:rsidRDefault="00A40525" w:rsidP="00A40525">
      <w:pPr>
        <w:pStyle w:val="NoSpacing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V.</w:t>
      </w:r>
      <w:r w:rsidRPr="00846416">
        <w:rPr>
          <w:rFonts w:ascii="Times New Roman" w:hAnsi="Times New Roman" w:cs="Times New Roman"/>
          <w:b/>
          <w:i/>
          <w:color w:val="212529"/>
          <w:sz w:val="28"/>
          <w:szCs w:val="28"/>
          <w:shd w:val="clear" w:color="auto" w:fill="FFFFFF"/>
        </w:rPr>
        <w:t>Secretar general  al comunei</w:t>
      </w:r>
    </w:p>
    <w:p w:rsidR="00A40525" w:rsidRDefault="00A40525" w:rsidP="00A40525">
      <w:pPr>
        <w:pStyle w:val="NoSpacing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84641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1. Constituţia României, republicată;</w:t>
      </w:r>
      <w:r w:rsidRPr="00846416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4641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2. Ordonanţa de urgenţă a Guvernului nr. 57/2019, cu modificările şi completările ulterioare,</w:t>
      </w:r>
      <w:r w:rsidRPr="00846416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4641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3. Ordonanţa Guvernului nr. 137/2000 privind prevenirea şi sancţionarea tuturor formelor de discriminare, republicată, cu modificările şi completările ulterioare;</w:t>
      </w:r>
      <w:r w:rsidRPr="00846416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4641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4. Legea nr. 202/2002 privind egalitatea de şanse şi de tratament între femei şi bărbaţi, republicată, cu modificările şi completările ulterioare;</w:t>
      </w:r>
      <w:r w:rsidRPr="00846416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4641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5. Legea nr. 119/1996 cu privire la actele de stare civilă, republicată, cu modificarile şi completările ulterioare;</w:t>
      </w:r>
      <w:r w:rsidRPr="00846416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4641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6. O.G. nr. 27/2002 privind reglementarea activităţii de soluţionare a petiţiilor;</w:t>
      </w:r>
      <w:r w:rsidRPr="00846416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4641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7. Legea nr. 52/2003 privind transparenţa decizională în administraţia publică, actualizată cu modificarile si completările ulterioare;</w:t>
      </w:r>
      <w:r w:rsidRPr="00846416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4641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8. Legea 24/2000 (r2) privind normele de tehnică legislativă pentru elaborarea actelor normative;</w:t>
      </w:r>
      <w:r w:rsidRPr="00846416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4641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9. Legea contenciosului administrativ nr. 554/2004 cu modificările şi completările ulterioare;</w:t>
      </w:r>
      <w:r w:rsidRPr="00846416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4641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10. Legea nr. 544/2001 privind liberul acces la informaţiile de interes public cu completările şi modificările ulterioare;</w:t>
      </w:r>
      <w:r w:rsidRPr="00846416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4641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11. Legea 18/1991 a fondului funciar, republicată cu modificările şi completările ulterioare;</w:t>
      </w:r>
      <w:r w:rsidRPr="00846416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84641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12. Legea nr.53/2003 – Codul Muncii, republicata, cu modificările şi completările ulterioare.</w:t>
      </w:r>
    </w:p>
    <w:p w:rsidR="00A40525" w:rsidRDefault="00A40525" w:rsidP="00A4052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  <w:lang w:val="ro-RO"/>
        </w:rPr>
      </w:pPr>
      <w:r w:rsidRPr="00C461FD"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ro-RO"/>
        </w:rPr>
        <w:t>*</w:t>
      </w:r>
      <w:r w:rsidRPr="00C461FD"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  <w:lang w:val="ro-RO"/>
        </w:rPr>
        <w:t>Candidaţii vor avea în vedere la studierea actelor normative din bibliografia stabilită în vederea susţinerii concursului inclusiv republicările, modificările şi completările acestora.</w:t>
      </w:r>
    </w:p>
    <w:p w:rsidR="009C7DE3" w:rsidRDefault="009C7DE3" w:rsidP="00A4052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  <w:lang w:val="ro-RO"/>
        </w:rPr>
      </w:pPr>
    </w:p>
    <w:p w:rsidR="009C7DE3" w:rsidRDefault="009C7DE3" w:rsidP="009C7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ATRIBUȚIILE POSTULUI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9C7DE3" w:rsidRPr="00C461FD" w:rsidRDefault="009C7DE3" w:rsidP="009C7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Art.1.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Avizează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proiectele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hotarâri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contrasemneaza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legalitate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dispozitiile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primarului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hotărârile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consiliului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local;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Art.2.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Participă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sedintele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consiliului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local;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Art.3.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Asigura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gestionarea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procedurilor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administrative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privind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relatia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dintre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consiliul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local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primar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precum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între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acestia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prefect;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Art.4.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Coordonează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organizarea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arhivei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evidenta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statistică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hotarârilor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consiliului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local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dispozitiilor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primarului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Art.5.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Asigură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transparența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comunicarea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către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autoritatile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institutiile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publice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persoanele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interesate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actelor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prevazute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art.1;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Art.6.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Asigură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procedurile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convocare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consiliului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local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efectuarea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lucrărilor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secretariat,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comunicarea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ordinii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zi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întocmirea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procesului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verbal al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sedintelor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consiliului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local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redactarea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hotarârilor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consiliului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local;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Art.7.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Asigură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pregătirea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lucrărilor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supuse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dezbaterii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consiliului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local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comisiilor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specialitate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acestuia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Art.8.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Poate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propune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primarului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înscrierea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unor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probleme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proiectul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ordinii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zi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sedintelor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ordinare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consiliului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local;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Art.9.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Efectuează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apelul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nominal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ține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evidența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participării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ședintele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consiliului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local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consilierilor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locali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Art.10.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Numară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voturile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consemnează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rezultatul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votării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care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prezintă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presedintelui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sedinta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dupa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caz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înlocuitorului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drept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acestuia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Art.11.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Informează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presedintele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sedinta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înlocuitorul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drept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acestuia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cu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privire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cvorumul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majoritatea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necesare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adoptarea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fiecarei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hotarâri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consiliului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local;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Art.12.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Asigură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întocmirea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dosarelor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sedinta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legarea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numerotarea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paginilor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semnarea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stampilarea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acestora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Art.13.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Urmărește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deliberarea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adoptarea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unor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hotarâri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consiliului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local,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nu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parte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consilierii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locali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care nu se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încadrează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prevederile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legale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informează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președintele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sedință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dupa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caz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înlocuitorul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drept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acestuia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privire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asemenea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situații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face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cunoscute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sancțiunile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prevazute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lege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asemenea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cazuri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Art.14.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Certifică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conformitatea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copiei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actele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originale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din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arhiva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unitatii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/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subdiviziunii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administrativ-teritoriale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Art.15.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Asigură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transparenta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comunicarea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către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autoritatile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institutiile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publice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persoanele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interesate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in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conditiile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Legii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nr. 544/2001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privind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liberul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acces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informatiile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interes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public,cu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modificarile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completarile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ulterioare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Art.16.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Eliberează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extrase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copii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orice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act din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arhiva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consiliului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local,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afara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celor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caracter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secret,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stabilit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potrivit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legii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elibereaza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copii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extrase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actele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stare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civila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care le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înregistrează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şi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cerifică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semnatură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fiind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conforme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originalul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Art.17.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Legalizează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semnături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înscrisurile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prezentate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părţi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şi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confirmă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autenticitatea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copiilor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actele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originale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condiţiile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legii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Art.18.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Coordonează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compartimentele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şi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activităţile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caracter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juridic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de stare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civilă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autoritate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tutelară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şi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asistenţă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socială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din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cadrul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aparatului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propriu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specialitate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consiliului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local;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Art.19.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Coordonează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şi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alte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servicii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aparatului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propriu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specialitate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stabilite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primar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Art.20.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Initiază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organizează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acțiunile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cunoaștere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legilor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celorlalte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normative ale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administratiei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publice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centrale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locale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către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toti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angajatii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Comunei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Gherghesti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Art.21.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Coordonează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aplică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părțile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-l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privesc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activitățile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legate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aplicarea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Legii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nr.52/2003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privind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transparența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decizională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administrația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publică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Art.22.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Îndeplineste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obligatiile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ofiterului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stare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civila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baza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dispozitiei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primarului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Art.23.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Întocmește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stare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civilă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răspunde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integritatea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registrelor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certificatelor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stare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civilă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altor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imprimate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materiale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necesare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activității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stare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civilă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păstrare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acestora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deplină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siguranță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Art.24.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Răspunde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arhiva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stare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civila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asigura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securitatea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conservarea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folosința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legală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imprimatelor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regim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special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celorlalte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documente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stare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civilă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Art.25.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Întocmeste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trimite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cerere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extrase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uzul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autorităților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publice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dupa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actele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stare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civilă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Art.26.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Înaintează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registrele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stare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civila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după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completare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termen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30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zile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exemplarul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II) la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serviciul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resort al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judetului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Art.27.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Înaintează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termenele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legale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stabilite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diverse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statistici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livrete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militare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adeverinte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recrutare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buletinele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identitate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celor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decedati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la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organele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specialitate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Art.28.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măsuri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reconstituire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registrelor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stare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civila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pierdute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ori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distruse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dupa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exemplarele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existente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organul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judetean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specialitate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Art.29.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Oferă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consultanță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specialitate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organizează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mai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bune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condiții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oficierea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căsătoriilor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Art.30.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Constată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sancționează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potrivit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prevederilor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legale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faptele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constituie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contravenții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regimul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stării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civile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Art.31.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Întocmește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buletine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statistice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situații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privire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starea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civilă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transmite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terților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solicitanți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termenele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legale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prevazute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Art.32.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Completează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eliberează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livretele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familie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operează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acestea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mențiunile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necesare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fi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consemnate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Art.33.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Transcrie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actele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nastere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casatorii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decese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din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străinatate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Art.34.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Întocmește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actele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nastere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urmare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adoptiilor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efecte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depline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comunicare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acestora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locul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nasterii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Art.35.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Efectuează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inventarierea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anuală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luna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decembrie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documentelor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stare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civilă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înaintează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spre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aprobare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procesul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verbal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inventariere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conducerii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executive;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Art.36.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Întocmește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actele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necesare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schimbării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nume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Art.37.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Coordoneaza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efectuarea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anchetelor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sociale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catre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persoana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specializata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angajata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Comunei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elaboreaza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dispozitii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instituirea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curatelei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care o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prezinta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spre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semnare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conducerii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executive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Comunei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Art.38.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Urmăreşte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rezolvarea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corespondenţei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termenul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legal;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Art.39.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Întretine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lunar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pagina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prezentare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institutiei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internet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postarea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hotărârilor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Consiliului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Local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altor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actiuni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care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conducerea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executivă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comunei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consideră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necesare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fi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aduse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cunoștinșa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opiniei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publice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colaborând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firma care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asigură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întretinerea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paginii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internet.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Art.40.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Sprijină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conducerea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executivă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Comunei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organizarea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desfășurarea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alegerilor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recesămintelor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altor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actiuni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sociale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impact local;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Art.41.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Coordonează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verifică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modul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completare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tinere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zi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registrului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agricol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către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persoana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desemnată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această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activitate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Art.42.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Întocmeşte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lucrările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privind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deschiderea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procedurii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succesorale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notariale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Art.43.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Îndeplineşte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atribuţii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Comisia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locală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stabilirea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dreptului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proprietate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privată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asupra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terenurilor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comunei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Ardusat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Art.44.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Răspunde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predarea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arhivă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tuturor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documentelor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gestionate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întocmite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conform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procedurii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arhivare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aprobate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conducerea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executiva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Comunei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Art.45.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Controlează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activitatea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ordonare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inventariere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selectionare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arhivei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institutiei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păstrarea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acesteia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către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persoana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împuternicită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gestiunea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fondului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arhivistic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Informează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urgență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in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scris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conducerea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executiva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Comunei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situația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care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constată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nerespectarea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procedurilor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arhivare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păstrare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distrugere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documentelor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către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angajații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comunei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Art.46.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Ține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evidenta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datelor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privind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personalul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angajat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respectiv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programului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REVISAL,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dosarelor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personalului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propriu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contractelor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muncă,efectuează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lucrările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legate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angajarea,transferarea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pensionarea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încetarea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rapoartelor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muncă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persoanele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angajate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Primariei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respectând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întru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totul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procedurile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angajare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respectiv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încetare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raporturilor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muncă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aprobate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conducerea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executivă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Comunei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Art.47.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Verifică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nivelul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salarizare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actualizarea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acestuia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către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compartimentul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financiar-contabil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ori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câte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ori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impune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reglementări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legale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Art.48.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Gestionează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evidența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performanțelor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profesionale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individuale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baza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aprecierilor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șefilor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ierarhici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conform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legislatiei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vigoare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coordonează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activitatea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care se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promovează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functii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clase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grade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trepte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profesionale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funcționarilor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publici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cât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personalului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contractual, din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cadrul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aparatului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specialitate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primarului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Art.49.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Urmareste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întocmirea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fișelor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postului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atributiilor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serviciu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specifice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locurilor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muncă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din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instituție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asigură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actualizarea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acestora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ori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câte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ori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apar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schimbări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conținutului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muncii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acestora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efectuează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cercetarea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administrativă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disciplinară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calitate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președinte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comisiei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cercetare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numită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Primarul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Comunei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dispozitie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scrisă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Art.50.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Întocmește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actualizează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lunar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dosarele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profesionale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aparatul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specialitate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al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Comunei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ține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legătura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Agentia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Nationala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Functionarilor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Publici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Art.51.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Urmărește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modul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desfășurare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acțiunilor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sarcinilor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ordonate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conducerea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executivă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Comunei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dispozitii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estimează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consecințele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care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decurg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din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neîndeplinirea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acestor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sarcini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atribuțiuni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informează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îndată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conducerea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executivă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comunei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pentru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se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putea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lua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din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timp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măsuri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corective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9C7DE3" w:rsidRDefault="009C7DE3" w:rsidP="009C7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Art.52.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Întocmește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înaintează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conducerii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executive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Planul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Audit intern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inspecții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participă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angajarea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personalului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firmelor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specializate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efectuarea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auditului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public intern.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Participă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împreună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cu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personalul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desemnat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conducerea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executivă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a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Comunei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diverse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inspecții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controale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tematici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Art.53.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Îndeplinește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funcția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inspector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protectie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civilă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Art.54.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perioada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concediilor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substituie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și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este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substituit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către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persoanele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nominalizate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dispoziția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Primarului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Comunei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C461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Art.55.</w:t>
      </w:r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Îndeplineşte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şi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alte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atribuţii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prevăzute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lege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încredinţate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către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consiliul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local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de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către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primar</w:t>
      </w:r>
      <w:proofErr w:type="spellEnd"/>
      <w:r w:rsidRPr="00C461FD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9C7DE3" w:rsidRDefault="009C7DE3" w:rsidP="009C7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C7DE3" w:rsidRDefault="009C7DE3" w:rsidP="009C7D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C7DE3" w:rsidRDefault="009C7DE3" w:rsidP="009C7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Primar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9C7DE3" w:rsidRPr="00C461FD" w:rsidRDefault="009C7DE3" w:rsidP="009C7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Ibanescu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Nixon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Neculai</w:t>
      </w:r>
      <w:proofErr w:type="spellEnd"/>
    </w:p>
    <w:p w:rsidR="009C7DE3" w:rsidRPr="00C461FD" w:rsidRDefault="009C7DE3" w:rsidP="009C7DE3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  <w:lang w:val="ro-RO"/>
        </w:rPr>
      </w:pPr>
    </w:p>
    <w:p w:rsidR="009C7DE3" w:rsidRPr="00846416" w:rsidRDefault="009C7DE3" w:rsidP="009C7DE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9C7DE3" w:rsidRDefault="009C7DE3" w:rsidP="00A4052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  <w:lang w:val="ro-RO"/>
        </w:rPr>
      </w:pPr>
    </w:p>
    <w:sectPr w:rsidR="009C7DE3" w:rsidSect="00846416">
      <w:pgSz w:w="12240" w:h="15840"/>
      <w:pgMar w:top="851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25"/>
    <w:rsid w:val="005F26E0"/>
    <w:rsid w:val="007758F0"/>
    <w:rsid w:val="007843CD"/>
    <w:rsid w:val="009C7DE3"/>
    <w:rsid w:val="00A40525"/>
    <w:rsid w:val="00B7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52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525"/>
    <w:pPr>
      <w:spacing w:after="0" w:line="240" w:lineRule="auto"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52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52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525"/>
    <w:pPr>
      <w:spacing w:after="0" w:line="240" w:lineRule="auto"/>
    </w:pPr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52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2022-04-13T09:33:00Z</cp:lastPrinted>
  <dcterms:created xsi:type="dcterms:W3CDTF">2022-04-15T12:41:00Z</dcterms:created>
  <dcterms:modified xsi:type="dcterms:W3CDTF">2022-04-15T12:41:00Z</dcterms:modified>
</cp:coreProperties>
</file>